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E56AF7">
        <w:trPr>
          <w:trHeight w:val="890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1A3C36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03177D">
              <w:rPr>
                <w:b/>
                <w:szCs w:val="22"/>
                <w:lang w:val="en-US"/>
              </w:rPr>
              <w:t>30/DIAM</w:t>
            </w:r>
            <w:r w:rsidR="00004F05" w:rsidRPr="008145E3">
              <w:rPr>
                <w:b/>
                <w:szCs w:val="22"/>
                <w:lang w:val="en-US"/>
              </w:rPr>
              <w:t xml:space="preserve">: Impact on Main Key Performance Areas (KPA)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03177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03177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03177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03177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03177D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177D" w:rsidRPr="008145E3">
              <w:rPr>
                <w:b/>
                <w:szCs w:val="22"/>
                <w:lang w:val="en-US"/>
              </w:rPr>
              <w:t>B0-</w:t>
            </w:r>
            <w:r w:rsidR="0003177D">
              <w:rPr>
                <w:b/>
                <w:szCs w:val="22"/>
                <w:lang w:val="en-US"/>
              </w:rPr>
              <w:t>30/DIAM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Planning Targets and </w:t>
            </w:r>
            <w:r w:rsidR="00004F05" w:rsidRPr="008145E3">
              <w:rPr>
                <w:b/>
                <w:szCs w:val="22"/>
                <w:lang w:val="en-US"/>
              </w:rPr>
              <w:t>Implementation Progress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03177D" w:rsidP="00F7445A">
            <w:pPr>
              <w:pStyle w:val="NormalWeb"/>
              <w:spacing w:after="0"/>
              <w:rPr>
                <w:sz w:val="22"/>
              </w:rPr>
            </w:pPr>
            <w:r>
              <w:rPr>
                <w:sz w:val="22"/>
              </w:rPr>
              <w:t>DIAM</w:t>
            </w:r>
          </w:p>
        </w:tc>
        <w:tc>
          <w:tcPr>
            <w:tcW w:w="4687" w:type="dxa"/>
            <w:gridSpan w:val="6"/>
          </w:tcPr>
          <w:p w:rsidR="00004F05" w:rsidRDefault="0003177D" w:rsidP="00F7445A">
            <w:r>
              <w:t xml:space="preserve">OEPD and AIS departments will be merged to form the AIM department, having at </w:t>
            </w:r>
            <w:proofErr w:type="spellStart"/>
            <w:proofErr w:type="gramStart"/>
            <w:r>
              <w:t>it’s</w:t>
            </w:r>
            <w:proofErr w:type="spellEnd"/>
            <w:proofErr w:type="gramEnd"/>
            <w:r>
              <w:t xml:space="preserve"> disposal a central repository of information (a database), flight procedure design tools and AIM tools.</w:t>
            </w:r>
          </w:p>
          <w:p w:rsidR="0003177D" w:rsidRPr="008145E3" w:rsidRDefault="00E56AF7" w:rsidP="00F7445A">
            <w:r>
              <w:t xml:space="preserve">Specifications have been written, approved and published. Proposals have been received from numerous international companies, and the Italian Firm </w:t>
            </w:r>
            <w:proofErr w:type="spellStart"/>
            <w:r>
              <w:t>Ingegneria</w:t>
            </w:r>
            <w:proofErr w:type="spellEnd"/>
            <w:r>
              <w:t xml:space="preserve"> Dei </w:t>
            </w:r>
            <w:proofErr w:type="spellStart"/>
            <w:r>
              <w:t>Sistemi</w:t>
            </w:r>
            <w:proofErr w:type="spellEnd"/>
            <w:r>
              <w:t xml:space="preserve"> (IDS) was chosen. A cost justification was sent to the Government, and is awaiting approval. Once approval is forthcoming, IDS will be engaged to provide the central repository, the procedure design tools </w:t>
            </w:r>
            <w:proofErr w:type="gramStart"/>
            <w:r>
              <w:t>and  the</w:t>
            </w:r>
            <w:proofErr w:type="gramEnd"/>
            <w:r>
              <w:t xml:space="preserve">  AIM tools needed.</w:t>
            </w:r>
          </w:p>
        </w:tc>
      </w:tr>
      <w:tr w:rsidR="00004F05" w:rsidRPr="008145E3" w:rsidTr="00145277">
        <w:trPr>
          <w:trHeight w:val="76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177D" w:rsidRPr="008145E3">
              <w:rPr>
                <w:b/>
                <w:szCs w:val="22"/>
                <w:lang w:val="en-US"/>
              </w:rPr>
              <w:t>B0-</w:t>
            </w:r>
            <w:r w:rsidR="0003177D">
              <w:rPr>
                <w:b/>
                <w:szCs w:val="22"/>
                <w:lang w:val="en-US"/>
              </w:rPr>
              <w:t>30/DIAM</w:t>
            </w:r>
            <w:r w:rsidR="00004F05" w:rsidRPr="008145E3">
              <w:rPr>
                <w:b/>
                <w:szCs w:val="22"/>
                <w:lang w:val="en-US"/>
              </w:rPr>
              <w:t xml:space="preserve">: Implementation </w:t>
            </w:r>
            <w:r w:rsidR="0030612A" w:rsidRPr="008145E3">
              <w:rPr>
                <w:b/>
                <w:szCs w:val="22"/>
                <w:lang w:val="en-US"/>
              </w:rPr>
              <w:t>Challenges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E56AF7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DIAM</w:t>
            </w:r>
          </w:p>
        </w:tc>
        <w:tc>
          <w:tcPr>
            <w:tcW w:w="1886" w:type="dxa"/>
            <w:gridSpan w:val="2"/>
          </w:tcPr>
          <w:p w:rsidR="00004F05" w:rsidRPr="008145E3" w:rsidRDefault="00E56AF7" w:rsidP="00F7445A">
            <w:pPr>
              <w:jc w:val="center"/>
            </w:pPr>
            <w:r>
              <w:t>N</w:t>
            </w:r>
          </w:p>
        </w:tc>
        <w:tc>
          <w:tcPr>
            <w:tcW w:w="1886" w:type="dxa"/>
            <w:gridSpan w:val="3"/>
          </w:tcPr>
          <w:p w:rsidR="00004F05" w:rsidRPr="008145E3" w:rsidRDefault="00E56AF7" w:rsidP="00F7445A">
            <w:pPr>
              <w:jc w:val="center"/>
            </w:pPr>
            <w:r>
              <w:t>N</w:t>
            </w:r>
          </w:p>
        </w:tc>
        <w:tc>
          <w:tcPr>
            <w:tcW w:w="1527" w:type="dxa"/>
            <w:gridSpan w:val="2"/>
          </w:tcPr>
          <w:p w:rsidR="00004F05" w:rsidRPr="008145E3" w:rsidRDefault="00145277" w:rsidP="00F7445A">
            <w:pPr>
              <w:jc w:val="center"/>
            </w:pPr>
            <w:r>
              <w:t>N</w:t>
            </w:r>
          </w:p>
        </w:tc>
        <w:tc>
          <w:tcPr>
            <w:tcW w:w="1693" w:type="dxa"/>
            <w:gridSpan w:val="2"/>
          </w:tcPr>
          <w:p w:rsidR="00004F05" w:rsidRPr="008145E3" w:rsidRDefault="00145277" w:rsidP="00F7445A">
            <w:pPr>
              <w:jc w:val="center"/>
            </w:pPr>
            <w:r>
              <w:t>N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177D" w:rsidRPr="008145E3">
              <w:rPr>
                <w:b/>
                <w:szCs w:val="22"/>
                <w:lang w:val="en-US"/>
              </w:rPr>
              <w:t xml:space="preserve"> </w:t>
            </w:r>
            <w:r w:rsidR="0003177D" w:rsidRPr="008145E3">
              <w:rPr>
                <w:b/>
                <w:szCs w:val="22"/>
                <w:lang w:val="en-US"/>
              </w:rPr>
              <w:t>B0-</w:t>
            </w:r>
            <w:r w:rsidR="0003177D">
              <w:rPr>
                <w:b/>
                <w:szCs w:val="22"/>
                <w:lang w:val="en-US"/>
              </w:rPr>
              <w:t>30/DIAM</w:t>
            </w:r>
            <w:r w:rsidR="0003177D" w:rsidRPr="008145E3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: </w:t>
            </w:r>
            <w:r w:rsidR="00A4697F" w:rsidRPr="008145E3">
              <w:rPr>
                <w:b/>
                <w:szCs w:val="22"/>
                <w:lang w:val="en-US"/>
              </w:rPr>
              <w:t xml:space="preserve">Implementation </w:t>
            </w:r>
            <w:r w:rsidR="00004F05" w:rsidRPr="008145E3">
              <w:rPr>
                <w:b/>
                <w:szCs w:val="22"/>
                <w:lang w:val="en-US"/>
              </w:rPr>
              <w:t xml:space="preserve">Monitoring 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2D149D" w:rsidRDefault="002D149D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  <w:p w:rsidR="003042D2" w:rsidRDefault="00145277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>
              <w:rPr>
                <w:sz w:val="22"/>
              </w:rPr>
              <w:t>DIAM</w:t>
            </w:r>
          </w:p>
          <w:p w:rsidR="003042D2" w:rsidRPr="008145E3" w:rsidRDefault="003042D2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</w:p>
        </w:tc>
        <w:tc>
          <w:tcPr>
            <w:tcW w:w="5854" w:type="dxa"/>
          </w:tcPr>
          <w:p w:rsidR="002D149D" w:rsidRDefault="00145277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Indicator: 0%</w:t>
            </w:r>
          </w:p>
          <w:p w:rsidR="00145277" w:rsidRPr="008145E3" w:rsidRDefault="00145277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Supporting Metric</w:t>
            </w:r>
            <w:proofErr w:type="gramStart"/>
            <w:r>
              <w:rPr>
                <w:lang w:val="en-US"/>
              </w:rPr>
              <w:t>:0</w:t>
            </w:r>
            <w:proofErr w:type="gramEnd"/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 xml:space="preserve">ASBU </w:t>
            </w:r>
            <w:r w:rsidR="0003177D" w:rsidRPr="008145E3">
              <w:rPr>
                <w:b/>
                <w:szCs w:val="22"/>
                <w:lang w:val="en-US"/>
              </w:rPr>
              <w:t xml:space="preserve"> </w:t>
            </w:r>
            <w:r w:rsidR="0003177D" w:rsidRPr="008145E3">
              <w:rPr>
                <w:b/>
                <w:szCs w:val="22"/>
                <w:lang w:val="en-US"/>
              </w:rPr>
              <w:t>B0-</w:t>
            </w:r>
            <w:r w:rsidR="0003177D">
              <w:rPr>
                <w:b/>
                <w:szCs w:val="22"/>
                <w:lang w:val="en-US"/>
              </w:rPr>
              <w:t>30/DIAM</w:t>
            </w:r>
            <w:r w:rsidR="0003177D" w:rsidRPr="008145E3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 xml:space="preserve">: Performance Monitoring  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145277" w:rsidP="00F7445A">
            <w:pPr>
              <w:jc w:val="left"/>
            </w:pPr>
            <w:r>
              <w:t>Time saved through earlier discovery of  malfunctioning equipment and weather conditions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145277" w:rsidP="00F7445A">
            <w:pPr>
              <w:jc w:val="left"/>
            </w:pPr>
            <w:r>
              <w:t>Not Applicable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145277" w:rsidP="00F7445A">
            <w:pPr>
              <w:jc w:val="left"/>
            </w:pPr>
            <w:r>
              <w:t>Fuel saved as a result of timely information concerning weather and equipment failures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</w:t>
            </w:r>
            <w:bookmarkStart w:id="0" w:name="_GoBack"/>
            <w:bookmarkEnd w:id="0"/>
            <w:r w:rsidRPr="008145E3">
              <w:rPr>
                <w:bCs/>
                <w:szCs w:val="22"/>
              </w:rPr>
              <w:t>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145277" w:rsidP="00F7445A">
            <w:pPr>
              <w:jc w:val="left"/>
            </w:pPr>
            <w:r>
              <w:t xml:space="preserve">Less emissions as a result of fuel savings 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145277" w:rsidP="00F7445A">
            <w:pPr>
              <w:jc w:val="left"/>
            </w:pPr>
            <w:r>
              <w:t>Not Applicable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145277" w:rsidRDefault="00145277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145277" w:rsidRDefault="00145277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1- Number of access denials due to equipment failures</w:t>
            </w:r>
          </w:p>
          <w:p w:rsidR="00145277" w:rsidRDefault="00145277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2- Kilograms of fuel saved  due to advanced knowledge of weather and equipment failure</w:t>
            </w:r>
          </w:p>
          <w:p w:rsidR="00145277" w:rsidRPr="00062BD7" w:rsidRDefault="00145277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3- Kilograms of Carbon Dioxide reduced per flight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399" w:rsidRDefault="00194399">
      <w:r>
        <w:separator/>
      </w:r>
    </w:p>
  </w:endnote>
  <w:endnote w:type="continuationSeparator" w:id="0">
    <w:p w:rsidR="00194399" w:rsidRDefault="0019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399" w:rsidRDefault="00194399">
      <w:r>
        <w:separator/>
      </w:r>
    </w:p>
  </w:footnote>
  <w:footnote w:type="continuationSeparator" w:id="0">
    <w:p w:rsidR="00194399" w:rsidRDefault="00194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145277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177D"/>
    <w:rsid w:val="00041A50"/>
    <w:rsid w:val="00062BD7"/>
    <w:rsid w:val="000E3D21"/>
    <w:rsid w:val="000F5AE8"/>
    <w:rsid w:val="00145277"/>
    <w:rsid w:val="00194399"/>
    <w:rsid w:val="001A3C36"/>
    <w:rsid w:val="002143CC"/>
    <w:rsid w:val="00226F53"/>
    <w:rsid w:val="0024149F"/>
    <w:rsid w:val="00266B1C"/>
    <w:rsid w:val="00286D81"/>
    <w:rsid w:val="002A5B05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B2822"/>
    <w:rsid w:val="003B3098"/>
    <w:rsid w:val="00400A28"/>
    <w:rsid w:val="0040590F"/>
    <w:rsid w:val="00412278"/>
    <w:rsid w:val="00480E1B"/>
    <w:rsid w:val="0049727F"/>
    <w:rsid w:val="004A41DE"/>
    <w:rsid w:val="004E44F5"/>
    <w:rsid w:val="004E7092"/>
    <w:rsid w:val="0053544F"/>
    <w:rsid w:val="00555E6F"/>
    <w:rsid w:val="005D4AC8"/>
    <w:rsid w:val="006469B5"/>
    <w:rsid w:val="00654B22"/>
    <w:rsid w:val="00662F35"/>
    <w:rsid w:val="00671D71"/>
    <w:rsid w:val="00676493"/>
    <w:rsid w:val="00702E4A"/>
    <w:rsid w:val="0071005B"/>
    <w:rsid w:val="00753174"/>
    <w:rsid w:val="0076132C"/>
    <w:rsid w:val="008145E3"/>
    <w:rsid w:val="00865B84"/>
    <w:rsid w:val="008671FC"/>
    <w:rsid w:val="008F1A6D"/>
    <w:rsid w:val="00913E22"/>
    <w:rsid w:val="009A7FB2"/>
    <w:rsid w:val="00A235E5"/>
    <w:rsid w:val="00A4697F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B29BB"/>
    <w:rsid w:val="00DE743E"/>
    <w:rsid w:val="00E10447"/>
    <w:rsid w:val="00E56AF7"/>
    <w:rsid w:val="00E5722B"/>
    <w:rsid w:val="00EA1B72"/>
    <w:rsid w:val="00EC68A8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Props1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7</cp:revision>
  <cp:lastPrinted>2013-07-30T15:49:00Z</cp:lastPrinted>
  <dcterms:created xsi:type="dcterms:W3CDTF">2017-03-21T19:40:00Z</dcterms:created>
  <dcterms:modified xsi:type="dcterms:W3CDTF">2017-03-23T18:49:00Z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